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93F" w:rsidRDefault="0092193F" w:rsidP="00CF3044">
      <w:pPr>
        <w:autoSpaceDE w:val="0"/>
        <w:autoSpaceDN w:val="0"/>
        <w:adjustRightInd w:val="0"/>
        <w:spacing w:after="0" w:line="240" w:lineRule="auto"/>
        <w:ind w:left="6463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PATVIRTINTA</w:t>
      </w:r>
    </w:p>
    <w:p w:rsidR="0092193F" w:rsidRDefault="0092193F" w:rsidP="00CF3044">
      <w:pPr>
        <w:autoSpaceDE w:val="0"/>
        <w:autoSpaceDN w:val="0"/>
        <w:adjustRightInd w:val="0"/>
        <w:spacing w:after="0" w:line="240" w:lineRule="auto"/>
        <w:ind w:left="6463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Alytaus r. meno ir sporto</w:t>
      </w:r>
    </w:p>
    <w:p w:rsidR="0092193F" w:rsidRDefault="0092193F" w:rsidP="00CF3044">
      <w:pPr>
        <w:autoSpaceDE w:val="0"/>
        <w:autoSpaceDN w:val="0"/>
        <w:adjustRightInd w:val="0"/>
        <w:spacing w:after="0" w:line="240" w:lineRule="auto"/>
        <w:ind w:left="6463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mokyklos direktoriaus</w:t>
      </w:r>
    </w:p>
    <w:p w:rsidR="0092193F" w:rsidRDefault="002C6230" w:rsidP="00CF3044">
      <w:pPr>
        <w:autoSpaceDE w:val="0"/>
        <w:autoSpaceDN w:val="0"/>
        <w:adjustRightInd w:val="0"/>
        <w:spacing w:after="0" w:line="240" w:lineRule="auto"/>
        <w:ind w:left="6463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2021 m. vasario 15</w:t>
      </w:r>
      <w:r w:rsidR="0092193F">
        <w:rPr>
          <w:rFonts w:ascii="TimesNewRoman" w:hAnsi="TimesNewRoman" w:cs="TimesNewRoman"/>
          <w:sz w:val="24"/>
          <w:szCs w:val="24"/>
        </w:rPr>
        <w:t xml:space="preserve"> d.</w:t>
      </w:r>
    </w:p>
    <w:p w:rsidR="00D52F40" w:rsidRDefault="0092193F" w:rsidP="00CF3044">
      <w:pPr>
        <w:ind w:left="6463"/>
        <w:jc w:val="both"/>
      </w:pPr>
      <w:r>
        <w:rPr>
          <w:rFonts w:ascii="TimesNewRoman" w:hAnsi="TimesNewRoman" w:cs="TimesNewRoman"/>
          <w:sz w:val="24"/>
          <w:szCs w:val="24"/>
        </w:rPr>
        <w:t>įsakymu Nr. MV-</w:t>
      </w:r>
      <w:r w:rsidR="002C6230">
        <w:rPr>
          <w:rFonts w:ascii="TimesNewRoman" w:hAnsi="TimesNewRoman" w:cs="TimesNewRoman"/>
          <w:sz w:val="24"/>
          <w:szCs w:val="24"/>
        </w:rPr>
        <w:t>10</w:t>
      </w:r>
    </w:p>
    <w:p w:rsidR="00B47831" w:rsidRDefault="00B47831"/>
    <w:p w:rsidR="00CF3044" w:rsidRDefault="00CF3044" w:rsidP="00B4783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>
        <w:rPr>
          <w:b/>
          <w:sz w:val="28"/>
          <w:szCs w:val="28"/>
        </w:rPr>
        <w:t xml:space="preserve">    </w:t>
      </w:r>
      <w:r w:rsidR="00B47831" w:rsidRPr="00B47831">
        <w:rPr>
          <w:b/>
          <w:sz w:val="28"/>
          <w:szCs w:val="28"/>
        </w:rPr>
        <w:t xml:space="preserve"> </w:t>
      </w:r>
      <w:bookmarkStart w:id="0" w:name="_GoBack"/>
      <w:r w:rsidR="00B47831" w:rsidRPr="00B47831">
        <w:rPr>
          <w:b/>
          <w:sz w:val="28"/>
          <w:szCs w:val="28"/>
        </w:rPr>
        <w:t>ALYTAUS</w:t>
      </w:r>
      <w:r w:rsidR="00B47831">
        <w:t xml:space="preserve"> </w:t>
      </w:r>
      <w:r w:rsidR="00B47831"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 R. MENO IR SPORTO MOKYKLOS MOKYTOJŲ IR PAGALBOS</w:t>
      </w:r>
    </w:p>
    <w:p w:rsidR="00CF3044" w:rsidRDefault="00CF3044" w:rsidP="00B4783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        </w:t>
      </w:r>
      <w:r w:rsidR="00B47831"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 MOKINIUI SPECIALISTŲ (IŠSKYRUS PSICHOLOGUS) ATESTACIJOS</w:t>
      </w:r>
    </w:p>
    <w:p w:rsidR="00B47831" w:rsidRDefault="00CF3044" w:rsidP="00B4783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                                    </w:t>
      </w:r>
      <w:r w:rsidR="00B47831"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 KOMISIJOS DARBO REGLAMENTAS</w:t>
      </w:r>
      <w:bookmarkEnd w:id="0"/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                                              I. BENDROSIOS NUOSTATOS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1. Alytaus r. meno ir sporto mokyklos Mokytojų ir pagalbos</w:t>
      </w:r>
      <w:r w:rsidR="00CF3044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mokiniui specialistų (išskyrus psichologus) atestacijos komisijos (toliau – atestacijos komisijos)</w:t>
      </w:r>
      <w:r w:rsidR="00CF3044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darbo reglamentas nustato mokytojų ir pagalbos mokiniui specialistų (išskyrus psichologus)</w:t>
      </w:r>
      <w:r w:rsidR="00CF3044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atestacijos komisijos darbo tvarką.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2. Alytaus r. meno ir sporto mokyklos atestacijos komisijos darbo</w:t>
      </w:r>
      <w:r w:rsidR="00CF3044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reglamentas parengtas vadovaujantis Mokytojų ir pagalbos mokiniui specialistų (išskyrus</w:t>
      </w:r>
      <w:r w:rsidR="00CF3044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psichologus) atestacijos nuostatais (toliau – Nuostatais), patvirtintais Lietuvos Respublikos švietimo</w:t>
      </w:r>
      <w:r w:rsidR="00CF3044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ir mokslo ministro 2008 m. lapkričio 24 d. įsakymu Nr. ISAK- 3216.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II. ATESTACIJOS KOMISIJOS SUDARYMAS,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PERRINKIMAS IR ATNAUJINIMAS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3. Atestacijos komisija vykdo Mokytojų ir pagalbos mokiniui specialistų atestaciją  Alytaus r. meno ir sporto mokykloje.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4. Atestacijos komisijos sudėtį tvirtina steigėjas – Alytaus rajono savivaldybės taryba ar jos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įgaliotas asmuo (toliau – steigėjas).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5. Atestacijos komisiją mokykloje sudaro pirmininkas ir 4 nariai. Pirmininku (mokyklos tarybos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siūlym</w:t>
      </w:r>
      <w:r w:rsidR="0077439A">
        <w:rPr>
          <w:rFonts w:ascii="TimesNewRoman" w:hAnsi="TimesNewRoman" w:cs="TimesNewRoman"/>
          <w:color w:val="000000"/>
          <w:sz w:val="24"/>
          <w:szCs w:val="24"/>
        </w:rPr>
        <w:t>u) tampa mokyklos direktorius</w:t>
      </w:r>
      <w:r w:rsidR="00CF3044">
        <w:rPr>
          <w:rFonts w:ascii="TimesNewRoman" w:hAnsi="TimesNewRoman" w:cs="TimesNewRoman"/>
          <w:color w:val="000000"/>
          <w:sz w:val="24"/>
          <w:szCs w:val="24"/>
        </w:rPr>
        <w:t>,</w:t>
      </w:r>
      <w:r w:rsidR="0077439A">
        <w:rPr>
          <w:rFonts w:ascii="TimesNewRoman" w:hAnsi="TimesNewRoman" w:cs="TimesNewRoman"/>
          <w:color w:val="000000"/>
          <w:sz w:val="24"/>
          <w:szCs w:val="24"/>
        </w:rPr>
        <w:t xml:space="preserve"> vieną narį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 į atestacijos komisiją renka mokyklos taryba (neg</w:t>
      </w:r>
      <w:r w:rsidR="0077439A">
        <w:rPr>
          <w:rFonts w:ascii="TimesNewRoman" w:hAnsi="TimesNewRoman" w:cs="TimesNewRoman"/>
          <w:color w:val="000000"/>
          <w:sz w:val="24"/>
          <w:szCs w:val="24"/>
        </w:rPr>
        <w:t>ali būti siūlomi mokiniai), du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 narius (turinčius ne mažesnę kaip vyresniojo mokytojo ar vyresniojo pagalbos mokiniui specialisto kvalifikacinę kategoriją) renka mokytojų taryba, vieną narį skiria steigėjas.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6. Atestacijos komisija pasirinktu balsavimo būdu renka sekretorių.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7. Atestacijos komisijos sudėtis atnaujinama ne mažiau kaip trečdaliu narių kas treji metai nuo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jos sudarymo dienos.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III. ATESTACIJOS KOMISIJOS FUNKCIJOS, POSĖDŽIŲ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ORGANIZAVIMAS, SPRENDIMŲ PRIĖMIMAS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8. Atestacijos komisijos funkcijos:</w:t>
      </w:r>
    </w:p>
    <w:p w:rsidR="00B47831" w:rsidRDefault="0077439A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8.1. </w:t>
      </w:r>
      <w:r w:rsidR="00B47831">
        <w:rPr>
          <w:rFonts w:ascii="TimesNewRoman" w:hAnsi="TimesNewRoman" w:cs="TimesNewRoman"/>
          <w:color w:val="000000"/>
          <w:sz w:val="24"/>
          <w:szCs w:val="24"/>
        </w:rPr>
        <w:t>teikti informaciją mokytojams ir pagalbos mokiniui specialistams apie atestacijos tvarką,</w:t>
      </w:r>
    </w:p>
    <w:p w:rsidR="0077439A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atestacijos programą, atestacijos komisijos posėdžių datas ir a</w:t>
      </w:r>
      <w:r w:rsidR="0077439A">
        <w:rPr>
          <w:rFonts w:ascii="TimesNewRoman" w:hAnsi="TimesNewRoman" w:cs="TimesNewRoman"/>
          <w:color w:val="000000"/>
          <w:sz w:val="24"/>
          <w:szCs w:val="24"/>
        </w:rPr>
        <w:t>testacijos komisijos nutarimus;</w:t>
      </w:r>
    </w:p>
    <w:p w:rsidR="00B47831" w:rsidRDefault="0077439A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8.2. </w:t>
      </w:r>
      <w:r w:rsidR="00B47831">
        <w:rPr>
          <w:rFonts w:ascii="TimesNewRoman" w:hAnsi="TimesNewRoman" w:cs="TimesNewRoman"/>
          <w:color w:val="000000"/>
          <w:sz w:val="24"/>
          <w:szCs w:val="24"/>
        </w:rPr>
        <w:t>pagal per metus pateiktus mokytojų ir pagalbos mokiniui specialistų prašymus kasmet rengti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ir suderinus su mokyklos direktoriumi, mokyklos taryba, mokytojų taryba, darbuotojų atstovais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teikti steigėjui tvirtinti trejų metų (slenkamuoju principu sudaromą) atestacijos programą.</w:t>
      </w:r>
    </w:p>
    <w:p w:rsidR="00B47831" w:rsidRDefault="0077439A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 8.3. </w:t>
      </w:r>
      <w:r w:rsidR="00B47831">
        <w:rPr>
          <w:rFonts w:ascii="TimesNewRoman" w:hAnsi="TimesNewRoman" w:cs="TimesNewRoman"/>
          <w:color w:val="000000"/>
          <w:sz w:val="24"/>
          <w:szCs w:val="24"/>
        </w:rPr>
        <w:t>Atestacijos laikotarpis programoje gali būti nurodomas mėnesiais, ketvirčiais arba pusmečiais;</w:t>
      </w:r>
    </w:p>
    <w:p w:rsidR="00B47831" w:rsidRDefault="0077439A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 8.4. </w:t>
      </w:r>
      <w:r w:rsidR="00B47831">
        <w:rPr>
          <w:rFonts w:ascii="TimesNewRoman" w:hAnsi="TimesNewRoman" w:cs="TimesNewRoman"/>
          <w:color w:val="000000"/>
          <w:sz w:val="24"/>
          <w:szCs w:val="24"/>
        </w:rPr>
        <w:t>tvirtinti atestacijos komisijos posėdžių grafiką metams;</w:t>
      </w:r>
    </w:p>
    <w:p w:rsidR="00B47831" w:rsidRDefault="0077439A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 8.5. </w:t>
      </w:r>
      <w:r w:rsidR="00B47831">
        <w:rPr>
          <w:rFonts w:ascii="TimesNewRoman" w:hAnsi="TimesNewRoman" w:cs="TimesNewRoman"/>
          <w:color w:val="000000"/>
          <w:sz w:val="24"/>
          <w:szCs w:val="24"/>
        </w:rPr>
        <w:t>tvirtinti atestacijos komisijos darbo reglamentą;</w:t>
      </w:r>
    </w:p>
    <w:p w:rsidR="00B47831" w:rsidRDefault="0077439A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 8.6. </w:t>
      </w:r>
      <w:r w:rsidR="00B47831">
        <w:rPr>
          <w:rFonts w:ascii="TimesNewRoman" w:hAnsi="TimesNewRoman" w:cs="TimesNewRoman"/>
          <w:color w:val="000000"/>
          <w:sz w:val="24"/>
          <w:szCs w:val="24"/>
        </w:rPr>
        <w:t xml:space="preserve">svarstyti klausimus dėl kvalifikacinių kategorijų suteikimo </w:t>
      </w:r>
      <w:r w:rsidR="00CF3044">
        <w:rPr>
          <w:rFonts w:ascii="TimesNewRoman" w:hAnsi="TimesNewRoman" w:cs="TimesNewRoman"/>
          <w:color w:val="000000"/>
          <w:sz w:val="24"/>
          <w:szCs w:val="24"/>
        </w:rPr>
        <w:t xml:space="preserve">mokytojams ir pagalbos mokiniui   </w:t>
      </w:r>
      <w:r w:rsidR="00B47831">
        <w:rPr>
          <w:rFonts w:ascii="TimesNewRoman" w:hAnsi="TimesNewRoman" w:cs="TimesNewRoman"/>
          <w:color w:val="000000"/>
          <w:sz w:val="24"/>
          <w:szCs w:val="24"/>
        </w:rPr>
        <w:t>specialistams ir galėti priimti sprendimus:</w:t>
      </w:r>
    </w:p>
    <w:p w:rsidR="00B47831" w:rsidRDefault="0077439A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 8.7.</w:t>
      </w:r>
      <w:r w:rsidR="00B47831">
        <w:rPr>
          <w:rFonts w:ascii="TimesNewRoman" w:hAnsi="TimesNewRoman" w:cs="TimesNewRoman"/>
          <w:color w:val="000000"/>
          <w:sz w:val="24"/>
          <w:szCs w:val="24"/>
        </w:rPr>
        <w:t>suteikti mokytojui ar pagalbos mokiniui specialistui pretenduojamą kvalifikacinę kategoriją;</w:t>
      </w:r>
    </w:p>
    <w:p w:rsidR="00B47831" w:rsidRDefault="0077439A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8.8. </w:t>
      </w:r>
      <w:r w:rsidR="00B47831">
        <w:rPr>
          <w:rFonts w:ascii="TimesNewRoman" w:hAnsi="TimesNewRoman" w:cs="TimesNewRoman"/>
          <w:color w:val="000000"/>
          <w:sz w:val="24"/>
          <w:szCs w:val="24"/>
        </w:rPr>
        <w:t>suteikti mokytojui ar pagalbos mokiniui specialistui žemesnę nei pretenduojama kvalifikacinę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kategoriją;</w:t>
      </w:r>
    </w:p>
    <w:p w:rsidR="00B47831" w:rsidRDefault="0077439A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lastRenderedPageBreak/>
        <w:t xml:space="preserve">8.9. </w:t>
      </w:r>
      <w:r w:rsidR="00B47831">
        <w:rPr>
          <w:rFonts w:ascii="TimesNewRoman" w:hAnsi="TimesNewRoman" w:cs="TimesNewRoman"/>
          <w:color w:val="000000"/>
          <w:sz w:val="24"/>
          <w:szCs w:val="24"/>
        </w:rPr>
        <w:t>nesuteikti mokytojui ar pagalbos mokiniui specialistui kvalifikacinės kategorijos;</w:t>
      </w:r>
    </w:p>
    <w:p w:rsidR="00B47831" w:rsidRDefault="0077439A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8.10. </w:t>
      </w:r>
      <w:r w:rsidR="0092193F">
        <w:rPr>
          <w:rFonts w:ascii="TimesNewRoman" w:hAnsi="TimesNewRoman" w:cs="TimesNewRoman"/>
          <w:color w:val="000000"/>
          <w:sz w:val="24"/>
          <w:szCs w:val="24"/>
        </w:rPr>
        <w:t>s</w:t>
      </w:r>
      <w:r w:rsidR="00B47831">
        <w:rPr>
          <w:rFonts w:ascii="TimesNewRoman" w:hAnsi="TimesNewRoman" w:cs="TimesNewRoman"/>
          <w:color w:val="000000"/>
          <w:sz w:val="24"/>
          <w:szCs w:val="24"/>
        </w:rPr>
        <w:t>iūlyti mokytojui ar pagalbos mokiniui specialistui atestuotis aukštesnei kvalifikacinei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kategorijai;</w:t>
      </w:r>
    </w:p>
    <w:p w:rsidR="00B47831" w:rsidRDefault="0077439A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8.11. </w:t>
      </w:r>
      <w:r w:rsidR="00B47831">
        <w:rPr>
          <w:rFonts w:ascii="TimesNewRoman" w:hAnsi="TimesNewRoman" w:cs="TimesNewRoman"/>
          <w:color w:val="000000"/>
          <w:sz w:val="24"/>
          <w:szCs w:val="24"/>
        </w:rPr>
        <w:t>svarstyti klausimus dėl mokytojo ar pagalbos mokiniui specialisto veiklos atitikties turimai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kvalifikacinei kategorijai;</w:t>
      </w:r>
    </w:p>
    <w:p w:rsidR="00B47831" w:rsidRDefault="0077439A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8.12. </w:t>
      </w:r>
      <w:r w:rsidR="00B47831">
        <w:rPr>
          <w:rFonts w:ascii="TimesNewRoman" w:hAnsi="TimesNewRoman" w:cs="TimesNewRoman"/>
          <w:color w:val="000000"/>
          <w:sz w:val="24"/>
          <w:szCs w:val="24"/>
        </w:rPr>
        <w:t>atidėti (pratęsti) atestacijos (pagal atestacijos programą) ar mokytojo ir pagalbos mokiniui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specialisto veiklos atitikties turimai kvalifikacinei kategorijai nustatymo terminą gavus motyvuotą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mokytojo ar pagalbos mokiniui specialisto prašymą (dėl ligos, stažuotės ar kitų objektyvių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priežasčių). Mokytojo ar pagalbos mokiniui specialisto veiklos atitikties turimai kvalifikacinei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kategorijai nustatymą komisija gali atidėti ne ilgiau kaip vieneriems metams;</w:t>
      </w:r>
    </w:p>
    <w:p w:rsidR="00B47831" w:rsidRDefault="0077439A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8.13. </w:t>
      </w:r>
      <w:r w:rsidR="00B47831">
        <w:rPr>
          <w:rFonts w:ascii="TimesNewRoman" w:hAnsi="TimesNewRoman" w:cs="TimesNewRoman"/>
          <w:color w:val="000000"/>
          <w:sz w:val="24"/>
          <w:szCs w:val="24"/>
        </w:rPr>
        <w:t>svarstyti mokytojų ir pagalbos mokiniui specialistų prašymus dėl praktinės veiklos vertinimo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peržiūrėjimo (pagal Nuostatų 81 punktą).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9. Atestacijos komisijos darbui vadovauja pirmininkas.</w:t>
      </w:r>
    </w:p>
    <w:p w:rsidR="0077439A" w:rsidRDefault="0077439A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10. Komisijos sekretorius:</w:t>
      </w:r>
    </w:p>
    <w:p w:rsidR="00B47831" w:rsidRDefault="0077439A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10.1. </w:t>
      </w:r>
      <w:r w:rsidR="00B47831">
        <w:rPr>
          <w:rFonts w:ascii="TimesNewRoman" w:hAnsi="TimesNewRoman" w:cs="TimesNewRoman"/>
          <w:color w:val="000000"/>
          <w:sz w:val="24"/>
          <w:szCs w:val="24"/>
        </w:rPr>
        <w:t>registruoja mokytojų ir pagalbos mokiniui specialistų pateiktus dokumentus;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paskelbia posėdžio darbotvarkę ir sukviečia į posėdį atestacijos komisijos narius ne vėliau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kaip prieš savaitę iki posėdžio pradžios;</w:t>
      </w:r>
    </w:p>
    <w:p w:rsidR="00B47831" w:rsidRDefault="0077439A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10.2. </w:t>
      </w:r>
      <w:r w:rsidR="00B47831">
        <w:rPr>
          <w:rFonts w:ascii="TimesNewRoman" w:hAnsi="TimesNewRoman" w:cs="TimesNewRoman"/>
          <w:color w:val="000000"/>
          <w:sz w:val="24"/>
          <w:szCs w:val="24"/>
        </w:rPr>
        <w:t>rengia balsavimo biuletenius (esant slaptam balsavimui);</w:t>
      </w:r>
    </w:p>
    <w:p w:rsidR="00B47831" w:rsidRDefault="0077439A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10.3. rašo posėdžių protokolus.</w:t>
      </w:r>
    </w:p>
    <w:p w:rsidR="00B47831" w:rsidRDefault="0077439A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11</w:t>
      </w:r>
      <w:r w:rsidR="00B47831">
        <w:rPr>
          <w:rFonts w:ascii="TimesNewRoman" w:hAnsi="TimesNewRoman" w:cs="TimesNewRoman"/>
          <w:color w:val="000000"/>
          <w:sz w:val="24"/>
          <w:szCs w:val="24"/>
        </w:rPr>
        <w:t>. Atestacijos komisijos posėdžiai organizuojami vieną kartą per šešis mėnesius. Esant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būtinybei, gali būti organizuojamas neeilinis atestacijos komisijos posėdis.</w:t>
      </w:r>
    </w:p>
    <w:p w:rsidR="00B47831" w:rsidRDefault="0077439A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12</w:t>
      </w:r>
      <w:r w:rsidR="00B47831">
        <w:rPr>
          <w:rFonts w:ascii="TimesNewRoman" w:hAnsi="TimesNewRoman" w:cs="TimesNewRoman"/>
          <w:color w:val="000000"/>
          <w:sz w:val="24"/>
          <w:szCs w:val="24"/>
        </w:rPr>
        <w:t>. Atestacijos komisijos posėdyje dalyvauja atestuojamas mokytojas ar pagalbos mokiniui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specialistas ir jo praktinio darbo vertintojas (-ai). Posėdyje stebėtojų teisėmis gali dalyvauti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Švietimo ir mokslo ministerijos (toliau – ministerija), apskričių viršininkų administracijų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valstybinės švietimo priežiūros skyrių (tarnybų) specialistai.</w:t>
      </w:r>
    </w:p>
    <w:p w:rsidR="00B47831" w:rsidRDefault="0077439A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13</w:t>
      </w:r>
      <w:r w:rsidR="00B47831">
        <w:rPr>
          <w:rFonts w:ascii="TimesNewRoman" w:hAnsi="TimesNewRoman" w:cs="TimesNewRoman"/>
          <w:color w:val="000000"/>
          <w:sz w:val="24"/>
          <w:szCs w:val="24"/>
        </w:rPr>
        <w:t>. Atestacijos komisijos posėdžiui pirmininkauja Atestacijos komisijos pirmininkas. Posėdyje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nedalyvaujant atestacijos komisijos pirmininkui, jo pareigas laikinai perima steigėjo deleguotas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komisijos narys.</w:t>
      </w:r>
    </w:p>
    <w:p w:rsidR="00B47831" w:rsidRDefault="0077439A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14</w:t>
      </w:r>
      <w:r w:rsidR="00B47831">
        <w:rPr>
          <w:rFonts w:ascii="TimesNewRoman" w:hAnsi="TimesNewRoman" w:cs="TimesNewRoman"/>
          <w:color w:val="000000"/>
          <w:sz w:val="24"/>
          <w:szCs w:val="24"/>
        </w:rPr>
        <w:t>. Atestacijos komisijos posėdis laikomas teisėtu, jei jame dalyvauja ne mažiau kaip du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trečdaliai atestacijos komisijos narių.</w:t>
      </w:r>
    </w:p>
    <w:p w:rsidR="00B47831" w:rsidRDefault="0077439A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15</w:t>
      </w:r>
      <w:r w:rsidR="00B47831">
        <w:rPr>
          <w:rFonts w:ascii="TimesNewRoman" w:hAnsi="TimesNewRoman" w:cs="TimesNewRoman"/>
          <w:color w:val="000000"/>
          <w:sz w:val="24"/>
          <w:szCs w:val="24"/>
        </w:rPr>
        <w:t>. Atestacinės komisijos narys, negalintis dalyvauti posėdyje, privalo apie tai pranešti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Atestacinės komisijos pirmininkui.</w:t>
      </w:r>
    </w:p>
    <w:p w:rsidR="00B47831" w:rsidRDefault="0077439A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16</w:t>
      </w:r>
      <w:r w:rsidR="00B47831">
        <w:rPr>
          <w:rFonts w:ascii="TimesNewRoman" w:hAnsi="TimesNewRoman" w:cs="TimesNewRoman"/>
          <w:color w:val="000000"/>
          <w:sz w:val="24"/>
          <w:szCs w:val="24"/>
        </w:rPr>
        <w:t>. Atestacijos komisija priima sprendimus slaptu balsavimo būdu. Sprendimas priimamas, jei už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jį balsuoja daugiau nei pusė posėdyje dalyvaujančių narių. Priimant sprendimą dalyvauja tik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atestacijos komisijos nariai (atestuojamas atestacijos komisijos narys balsuojant nedalyvauja). Esant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vienodam balsų skaičiui sprendimas nepriimamas, atestacijos komisijos nariai privalo pakartot</w:t>
      </w:r>
      <w:r w:rsidR="0077439A">
        <w:rPr>
          <w:rFonts w:ascii="TimesNewRoman" w:hAnsi="TimesNewRoman" w:cs="TimesNewRoman"/>
          <w:color w:val="000000"/>
          <w:sz w:val="24"/>
          <w:szCs w:val="24"/>
        </w:rPr>
        <w:t>inai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nagrinėti ir aptarti svarstomą klausimą šiame ar kitame komisijos posėdyje (ne vėliau kaip po vieno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mėnesio).</w:t>
      </w:r>
    </w:p>
    <w:p w:rsidR="00B47831" w:rsidRDefault="0077439A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17</w:t>
      </w:r>
      <w:r w:rsidR="00B47831">
        <w:rPr>
          <w:rFonts w:ascii="TimesNewRoman" w:hAnsi="TimesNewRoman" w:cs="TimesNewRoman"/>
          <w:color w:val="000000"/>
          <w:sz w:val="24"/>
          <w:szCs w:val="24"/>
        </w:rPr>
        <w:t>. Atestacijos komisija savo nutarimą dėl kvalifikacinės kategorijos suteikimo ne vėliau kaip per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5 darbo dienas teikia institucijos vadovui tvirtinti. Šis ne vėliau kaip per 5 darbo dienas tvirtina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atestacijos komisijos nutarimą. Institucijos vadovas, nesutinkantis tvirtinti atestacijos komisijos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nutarimu suteiktą kvalifikacinę kategoriją, teikia argumentuotą atsakymą (raštu).</w:t>
      </w:r>
    </w:p>
    <w:p w:rsidR="00B47831" w:rsidRDefault="004775F2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18</w:t>
      </w:r>
      <w:r w:rsidR="00B47831">
        <w:rPr>
          <w:rFonts w:ascii="TimesNewRoman" w:hAnsi="TimesNewRoman" w:cs="TimesNewRoman"/>
          <w:color w:val="000000"/>
          <w:sz w:val="24"/>
          <w:szCs w:val="24"/>
        </w:rPr>
        <w:t>. Kvalifikacinė kategorija mokytojui ar pagalbos mokiniui specialistui atestacijos komisijos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nutarimu suteikiama nuo sausio 1 d. (jei atestuojamas rugsėjo 1 d. – gruodžio 31 d. laikotarpiu) arba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rugsėjo 1 d. (jei atestuojamas sausio 1 d. – rugpjūčio 31 d. laikotarpiu).</w:t>
      </w:r>
    </w:p>
    <w:p w:rsidR="004775F2" w:rsidRDefault="004775F2" w:rsidP="002C623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4775F2" w:rsidRDefault="004775F2" w:rsidP="00CF3044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color w:val="000000"/>
          <w:sz w:val="24"/>
          <w:szCs w:val="24"/>
        </w:rPr>
      </w:pPr>
    </w:p>
    <w:p w:rsidR="00B47831" w:rsidRDefault="00B47831" w:rsidP="00CF3044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IV. ATESTACIJOS DOKUMENTŲ ĮFORMINIMAS IR SAUGOJIMAS. ATESTACIJOS</w:t>
      </w:r>
    </w:p>
    <w:p w:rsidR="00B47831" w:rsidRDefault="00B47831" w:rsidP="00CF3044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PAŽYMĖJIMŲ IŠDAVIMAS IR APSKAITA</w:t>
      </w:r>
    </w:p>
    <w:p w:rsidR="004775F2" w:rsidRDefault="004775F2" w:rsidP="00B4783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20. Posėdžių protokolus pasirašo Atestacijos komisijos pirmininkas ir sekretorius. Protokole turi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būti nurodyta data, protokolo registravimo numeris, posėdžio dalyviai, svarstyti klausimai, posėdžio</w:t>
      </w:r>
      <w:r w:rsidR="002C6230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metu pasisakę bei klausimus pateikę asmenys, balsavimo rezultatai ir priimti sprendimai.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21. Sekretorius atsako už dokumentų, susijusių su Komisijos posėdžiais, tolesnį saugojimą teisės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aktų nustatyta tvarka.</w:t>
      </w:r>
    </w:p>
    <w:p w:rsidR="002C6230" w:rsidRDefault="002C6230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2C6230" w:rsidRDefault="002C6230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22. Kalendoriniams metams pasibaigus, Sekretorius turimus dokumentus, susijusius su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Atestacijos komisijos posėdžiais, perduoda saugoti į mokyklos archyvą. Atestacijos komisijos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dokumentai įforminami ir saugomi teisės aktų, reglamentuojančių dokumentų valdymą, nustatyta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tvarka.</w:t>
      </w:r>
    </w:p>
    <w:p w:rsidR="00CF3044" w:rsidRDefault="00CF3044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B47831" w:rsidRDefault="00B47831" w:rsidP="00CF3044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V. ATESTACIJOS KOMISIJOS ATSAKOMYBĖ</w:t>
      </w:r>
    </w:p>
    <w:p w:rsidR="00CF3044" w:rsidRDefault="00CF3044" w:rsidP="00B4783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</w:p>
    <w:p w:rsidR="00B47831" w:rsidRDefault="00CF3044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23</w:t>
      </w:r>
      <w:r w:rsidR="00B47831">
        <w:rPr>
          <w:rFonts w:ascii="TimesNewRoman" w:hAnsi="TimesNewRoman" w:cs="TimesNewRoman"/>
          <w:color w:val="000000"/>
          <w:sz w:val="24"/>
          <w:szCs w:val="24"/>
        </w:rPr>
        <w:t>. Jei atestacijos komisija ar švietimo priežiūrą vykdančios institucijos nustato, kad mokytojo ar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pagalbos mokiniui specialisto pateiktuose atestacijos dokumentuose yra klaidų, dėl kurių asmuo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negalėjo būti atestuotas atitinkamai kvalifikacinei kategorijai, ar dokumentai buvo suklastoti,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atestacijos komisijos nutarimu jam gali būti panaikinta suteikta kvalifikacinė kategorija ir taikoma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atsakomybė teisės aktų nustatyta tvarka.</w:t>
      </w:r>
    </w:p>
    <w:p w:rsidR="00B47831" w:rsidRDefault="00CF3044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24</w:t>
      </w:r>
      <w:r w:rsidR="00B47831">
        <w:rPr>
          <w:rFonts w:ascii="TimesNewRoman" w:hAnsi="TimesNewRoman" w:cs="TimesNewRoman"/>
          <w:color w:val="000000"/>
          <w:sz w:val="24"/>
          <w:szCs w:val="24"/>
        </w:rPr>
        <w:t>. Atestacijos komisijos pirmininkas ir nariai atsako už Nuostatų vykdymą, komisijos priimtų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nutarimų teisingumą ir objektyvumą, atestacijos dokumentų visišką atitiktį Nuostatų reikalavimams.</w:t>
      </w:r>
    </w:p>
    <w:p w:rsidR="00B47831" w:rsidRDefault="00CF3044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25</w:t>
      </w:r>
      <w:r w:rsidR="00B47831">
        <w:rPr>
          <w:rFonts w:ascii="TimesNewRoman" w:hAnsi="TimesNewRoman" w:cs="TimesNewRoman"/>
          <w:color w:val="000000"/>
          <w:sz w:val="24"/>
          <w:szCs w:val="24"/>
        </w:rPr>
        <w:t>. Jei švietimo priežiūrą vykdančios institucijos nustato, kad mokytojui ar pagalbos mokiniui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specialistui suteikta kvalifikacinė kategorija neatitinka kvalifikacinei kategorijai keliamų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reikalavimų ar buvo pažeista atestacijos procedūra, atestacijos komisijos pirmininkas ir nariai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atsako teisės aktų nustatyta tvarka.</w:t>
      </w:r>
    </w:p>
    <w:p w:rsidR="00B47831" w:rsidRDefault="00CF3044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26</w:t>
      </w:r>
      <w:r w:rsidR="00B47831">
        <w:rPr>
          <w:rFonts w:ascii="TimesNewRoman" w:hAnsi="TimesNewRoman" w:cs="TimesNewRoman"/>
          <w:color w:val="000000"/>
          <w:sz w:val="24"/>
          <w:szCs w:val="24"/>
        </w:rPr>
        <w:t>. Jei švietimo priežiūrą vykdančios institucijos nustato, kad mokytojo ar pagalbos mokiniui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specialisto praktinė veikla buvo įvertinta neobjektyviai ar nekompetentingai steigėjo iniciatyva turi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būti svarstomas vertintojų kompetencijos klausimas ir teisė vertinti mokytojų ar pagalbos mokiniui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specialistų praktinę veiklą ateityje, jiems gali būti taikoma atsakomybė teisės aktų nustatyta tvarka.</w:t>
      </w:r>
    </w:p>
    <w:p w:rsidR="00B47831" w:rsidRDefault="00CF3044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                                         </w:t>
      </w:r>
      <w:r w:rsidR="00B47831">
        <w:rPr>
          <w:rFonts w:ascii="TimesNewRoman" w:hAnsi="TimesNewRoman" w:cs="TimesNewRoman"/>
          <w:color w:val="000000"/>
          <w:sz w:val="24"/>
          <w:szCs w:val="24"/>
        </w:rPr>
        <w:t>______________________________________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CF3044" w:rsidRDefault="00CF3044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CF3044" w:rsidRDefault="00CF3044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CF3044" w:rsidRDefault="00CF3044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CF3044" w:rsidRDefault="00CF3044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CF3044" w:rsidRDefault="00CF3044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CF3044" w:rsidRDefault="00CF3044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CF3044" w:rsidRDefault="00CF3044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CF3044" w:rsidRDefault="00CF3044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CF3044" w:rsidRDefault="00CF3044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CF3044" w:rsidRDefault="00CF3044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CF3044" w:rsidRDefault="00CF3044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CF3044" w:rsidRDefault="00CF3044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BC3C16" w:rsidRDefault="00BC3C16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BC3C16" w:rsidRDefault="00BC3C16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BC3C16" w:rsidRDefault="00BC3C16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BC3C16" w:rsidRDefault="00BC3C16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BC3C16" w:rsidRDefault="00BC3C16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BC3C16" w:rsidRDefault="00BC3C16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BC3C16" w:rsidRDefault="00BC3C16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BC3C16" w:rsidRDefault="00BC3C16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BC3C16" w:rsidRDefault="00BC3C16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BC3C16" w:rsidRDefault="00BC3C16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BC3C16" w:rsidRDefault="00BC3C16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BC3C16" w:rsidRDefault="00BC3C16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CF3044" w:rsidRDefault="00CF3044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1A343C" w:rsidRDefault="001A343C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1A343C" w:rsidRDefault="001A343C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1A343C" w:rsidRDefault="001A343C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1A343C" w:rsidRDefault="001A343C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1A343C" w:rsidRDefault="001A343C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CF3044" w:rsidRDefault="00CF3044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800000"/>
          <w:sz w:val="28"/>
          <w:szCs w:val="28"/>
        </w:rPr>
      </w:pPr>
      <w:r>
        <w:rPr>
          <w:rFonts w:ascii="TimesNewRoman,Bold" w:hAnsi="TimesNewRoman,Bold" w:cs="TimesNewRoman,Bold"/>
          <w:b/>
          <w:bCs/>
          <w:color w:val="800000"/>
          <w:sz w:val="28"/>
          <w:szCs w:val="28"/>
        </w:rPr>
        <w:t>ATMINTINĖ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80"/>
          <w:sz w:val="28"/>
          <w:szCs w:val="28"/>
        </w:rPr>
      </w:pPr>
      <w:r>
        <w:rPr>
          <w:rFonts w:ascii="TimesNewRoman,Bold" w:hAnsi="TimesNewRoman,Bold" w:cs="TimesNewRoman,Bold"/>
          <w:b/>
          <w:bCs/>
          <w:color w:val="000080"/>
          <w:sz w:val="28"/>
          <w:szCs w:val="28"/>
        </w:rPr>
        <w:t>Kvalifikacinės kategorijos ir stažas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Mokytojas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Atestuotis nereikia</w:t>
      </w:r>
      <w:r>
        <w:rPr>
          <w:rFonts w:ascii="TimesNewRoman" w:hAnsi="TimesNewRoman" w:cs="TimesNewRoman"/>
          <w:color w:val="000000"/>
          <w:sz w:val="24"/>
          <w:szCs w:val="24"/>
        </w:rPr>
        <w:t>. Suteikiama įgijus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aukštąjį ar aukštesnįjį išsilavinimą ir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turint pedagogo kvalifikaciją.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Vyresnysis mokytojas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4 metų </w:t>
      </w:r>
      <w:r>
        <w:rPr>
          <w:rFonts w:ascii="TimesNewRoman" w:hAnsi="TimesNewRoman" w:cs="TimesNewRoman"/>
          <w:color w:val="000000"/>
          <w:sz w:val="24"/>
          <w:szCs w:val="24"/>
        </w:rPr>
        <w:t>paskutinių metų dalyko mokymo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stažas. Skleidžia darbo patirtį mokykloje.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Mokytojas metodininkas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5 metų </w:t>
      </w:r>
      <w:r>
        <w:rPr>
          <w:rFonts w:ascii="TimesNewRoman" w:hAnsi="TimesNewRoman" w:cs="TimesNewRoman"/>
          <w:color w:val="000000"/>
          <w:sz w:val="24"/>
          <w:szCs w:val="24"/>
        </w:rPr>
        <w:t>paskutinių metų dalyko mokymo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stažas. Skleidžia darbo patirtį mokykloje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ir regione.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Mokytojas ekspertas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6 metų </w:t>
      </w:r>
      <w:r>
        <w:rPr>
          <w:rFonts w:ascii="TimesNewRoman" w:hAnsi="TimesNewRoman" w:cs="TimesNewRoman"/>
          <w:color w:val="000000"/>
          <w:sz w:val="24"/>
          <w:szCs w:val="24"/>
        </w:rPr>
        <w:t>paskutinių metų dalyko mokymo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stažas. Skleidžia darbo patirtį mokykloje,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regione, šalyje.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80"/>
          <w:sz w:val="28"/>
          <w:szCs w:val="28"/>
        </w:rPr>
      </w:pPr>
      <w:r>
        <w:rPr>
          <w:rFonts w:ascii="TimesNewRoman,Bold" w:hAnsi="TimesNewRoman,Bold" w:cs="TimesNewRoman,Bold"/>
          <w:b/>
          <w:bCs/>
          <w:color w:val="000080"/>
          <w:sz w:val="28"/>
          <w:szCs w:val="28"/>
        </w:rPr>
        <w:t>Pasirengimas atestacijai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PIRMĄ KARTĄ besiatestuojantis mokytojas privalo išklausyti: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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valstybinės kalbos kultūros kursus </w:t>
      </w:r>
      <w:r>
        <w:rPr>
          <w:rFonts w:ascii="TimesNewRoman" w:hAnsi="TimesNewRoman" w:cs="TimesNewRoman"/>
          <w:color w:val="000000"/>
          <w:sz w:val="24"/>
          <w:szCs w:val="24"/>
        </w:rPr>
        <w:t>pagal Lietuvos Respublikos švietimo ir mokslo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ministro patvirtintą programą (šis reikalavimas netaikomas lietuvių kalbos mokytojams). Jeigu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asmuo yra išklausęs ne mažesnės apimties 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(22 valandų) </w:t>
      </w:r>
      <w:r>
        <w:rPr>
          <w:rFonts w:ascii="TimesNewRoman" w:hAnsi="TimesNewRoman" w:cs="TimesNewRoman"/>
          <w:color w:val="000000"/>
          <w:sz w:val="24"/>
          <w:szCs w:val="24"/>
        </w:rPr>
        <w:t>kursą studijų metu, jis įskaitomas,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asmeniui pateikus tai įrodantį dokumentą.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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kompiuterinio raštingumo kursus </w:t>
      </w:r>
      <w:r>
        <w:rPr>
          <w:rFonts w:ascii="TimesNewRoman" w:hAnsi="TimesNewRoman" w:cs="TimesNewRoman"/>
          <w:color w:val="000000"/>
          <w:sz w:val="24"/>
          <w:szCs w:val="24"/>
        </w:rPr>
        <w:t>(programas), atitinkančius Lietuvos Respublikos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švietimo ir mokslo ministro patvirtintus reikalavimus mokytojų kompiuterinio raštingumo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programoms. Jeigu asmuo yra išklausęs ne mažesnės apimties 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(40 valandų technologinės ir 40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valandų </w:t>
      </w:r>
      <w:proofErr w:type="spellStart"/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edukologinės</w:t>
      </w:r>
      <w:proofErr w:type="spellEnd"/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 dalies) </w:t>
      </w:r>
      <w:r>
        <w:rPr>
          <w:rFonts w:ascii="TimesNewRoman" w:hAnsi="TimesNewRoman" w:cs="TimesNewRoman"/>
          <w:color w:val="000000"/>
          <w:sz w:val="24"/>
          <w:szCs w:val="24"/>
        </w:rPr>
        <w:t>kursus anksčiau arba studijų metu, jie įskaitomi asmeniui pateikus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tai įrodantį dokumentą (šis reikalavimas netaikomas informacinių technologijų mokytojams);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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specialiosios pedagogikos ir specialiosios psichologijos kursus mokytojams,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neturintiems specialiojo pedagogo kvalifikacijos</w:t>
      </w:r>
      <w:r>
        <w:rPr>
          <w:rFonts w:ascii="TimesNewRoman" w:hAnsi="TimesNewRoman" w:cs="TimesNewRoman"/>
          <w:color w:val="000000"/>
          <w:sz w:val="24"/>
          <w:szCs w:val="24"/>
        </w:rPr>
        <w:t>, pagal Lietuvos Respublikos švietimo ir mokslo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ministro patvirtintą programą. Jeigu asmuo yra išklausęs ne mažesnės apimties 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(60 valandų) </w:t>
      </w:r>
      <w:r>
        <w:rPr>
          <w:rFonts w:ascii="TimesNewRoman" w:hAnsi="TimesNewRoman" w:cs="TimesNewRoman"/>
          <w:color w:val="000000"/>
          <w:sz w:val="24"/>
          <w:szCs w:val="24"/>
        </w:rPr>
        <w:t>kursus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anksčiau arba studijų metu, jie įskaitomi asmeniui pateikus tai įrodantį dokumentą;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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Magistrai 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(edukologijos ar mokomojo dalyko) privalo išklausyti 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tik </w:t>
      </w:r>
      <w:r>
        <w:rPr>
          <w:rFonts w:ascii="TimesNewRoman" w:hAnsi="TimesNewRoman" w:cs="TimesNewRoman"/>
          <w:color w:val="000000"/>
          <w:sz w:val="24"/>
          <w:szCs w:val="24"/>
        </w:rPr>
        <w:t>specialiosios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pedagogikos ir specialiosios psichologijos kursus.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PAKARTOTINAI besiatestuojantis mokytojas </w:t>
      </w:r>
      <w:r>
        <w:rPr>
          <w:rFonts w:ascii="TimesNewRoman" w:hAnsi="TimesNewRoman" w:cs="TimesNewRoman"/>
          <w:color w:val="000000"/>
          <w:sz w:val="24"/>
          <w:szCs w:val="24"/>
        </w:rPr>
        <w:t>(siekiantis aukštesnės kvalifikacinės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kategorijos) 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privalo išklausyti: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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NewRoman" w:hAnsi="TimesNewRoman" w:cs="TimesNewRoman"/>
          <w:color w:val="000000"/>
          <w:sz w:val="24"/>
          <w:szCs w:val="24"/>
        </w:rPr>
        <w:t>Specialiosios pedagogikos ir specialiosios psichologijos kursus ( 40 val.).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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Je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i 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asmuo yra išklausęs 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anksčiau ar studijų metu 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atitinkamą kursą</w:t>
      </w:r>
      <w:r>
        <w:rPr>
          <w:rFonts w:ascii="TimesNewRoman" w:hAnsi="TimesNewRoman" w:cs="TimesNewRoman"/>
          <w:color w:val="000000"/>
          <w:sz w:val="24"/>
          <w:szCs w:val="24"/>
        </w:rPr>
        <w:t>, privalo pateikti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įrodančius dokumentus (bet ne mažiau 40 val./40 kreditų).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80"/>
          <w:sz w:val="28"/>
          <w:szCs w:val="28"/>
        </w:rPr>
      </w:pPr>
      <w:r>
        <w:rPr>
          <w:rFonts w:ascii="TimesNewRoman,Bold" w:hAnsi="TimesNewRoman,Bold" w:cs="TimesNewRoman,Bold"/>
          <w:b/>
          <w:bCs/>
          <w:color w:val="000080"/>
          <w:sz w:val="28"/>
          <w:szCs w:val="28"/>
        </w:rPr>
        <w:t>Dokumentų pateikimas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Ketinantis atestuotis mokytojas pateikia komisijai (pirminis pateikimas):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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NewRoman" w:hAnsi="TimesNewRoman" w:cs="TimesNewRoman"/>
          <w:color w:val="000000"/>
          <w:sz w:val="24"/>
          <w:szCs w:val="24"/>
        </w:rPr>
        <w:t>Prašymą įrašyti jį į mokytojų ir pagalbos mokiniui specialistų atestacijos programą;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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NewRoman" w:hAnsi="TimesNewRoman" w:cs="TimesNewRoman"/>
          <w:color w:val="000000"/>
          <w:sz w:val="24"/>
          <w:szCs w:val="24"/>
        </w:rPr>
        <w:t>Mokytojo ir pagalbos mokiniui specialisto duomenų anketą, parengtą pagal 2 priede pateiktą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formą.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80"/>
          <w:sz w:val="28"/>
          <w:szCs w:val="28"/>
        </w:rPr>
      </w:pPr>
      <w:r>
        <w:rPr>
          <w:rFonts w:ascii="TimesNewRoman,Bold" w:hAnsi="TimesNewRoman,Bold" w:cs="TimesNewRoman,Bold"/>
          <w:b/>
          <w:bCs/>
          <w:color w:val="000080"/>
          <w:sz w:val="28"/>
          <w:szCs w:val="28"/>
        </w:rPr>
        <w:t>Atestacijos dokumentų parengimas ir pateikimas atestacijos komisijai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Atestacijos komisijos sekretoriui prieš dvi savaites iki atestacijos komisijos posėdžio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MOKYTOJAS pateikia šiuos dokumentus</w:t>
      </w:r>
      <w:r>
        <w:rPr>
          <w:rFonts w:ascii="TimesNewRoman" w:hAnsi="TimesNewRoman" w:cs="TimesNewRoman"/>
          <w:color w:val="000000"/>
          <w:sz w:val="24"/>
          <w:szCs w:val="24"/>
        </w:rPr>
        <w:t>: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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NewRoman" w:hAnsi="TimesNewRoman" w:cs="TimesNewRoman"/>
          <w:color w:val="000000"/>
          <w:sz w:val="24"/>
          <w:szCs w:val="24"/>
        </w:rPr>
        <w:t>esant reikalui patikslintą Mokytojo ir pagalbos mokiniui specialisto duomenų anketą;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5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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NewRoman" w:hAnsi="TimesNewRoman" w:cs="TimesNewRoman"/>
          <w:color w:val="000000"/>
          <w:sz w:val="24"/>
          <w:szCs w:val="24"/>
        </w:rPr>
        <w:t>Mokytojo ir pagalbos mokiniui specialisto kvalifikacijos tobulinimo lentelę, parengtą pagal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3 priede pateiktą formą;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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Savianalizės ir veiklos tobulinimo anketas - 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kiekvienų atestuojamo laikotarpio mokslo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metų; </w:t>
      </w:r>
      <w:r>
        <w:rPr>
          <w:rFonts w:ascii="TimesNewRoman" w:hAnsi="TimesNewRoman" w:cs="TimesNewRoman"/>
          <w:color w:val="000000"/>
          <w:sz w:val="24"/>
          <w:szCs w:val="24"/>
        </w:rPr>
        <w:t>Šios anketos neprivalomos pirmą kartą besirengiančiam atestacijai mokytojui ar pagalbos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lastRenderedPageBreak/>
        <w:t>mokiniui specialistui (jis gali pateikti anketas savo noru).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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Mokytojai metodininkai ir mokytojai ekspertai, 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jei nori</w:t>
      </w:r>
      <w:r>
        <w:rPr>
          <w:rFonts w:ascii="TimesNewRoman" w:hAnsi="TimesNewRoman" w:cs="TimesNewRoman"/>
          <w:color w:val="000000"/>
          <w:sz w:val="24"/>
          <w:szCs w:val="24"/>
        </w:rPr>
        <w:t>, gali pateikti metodinių būrelių ar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tarybų rekomendacijas. o.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80"/>
          <w:sz w:val="28"/>
          <w:szCs w:val="28"/>
        </w:rPr>
      </w:pPr>
      <w:r>
        <w:rPr>
          <w:rFonts w:ascii="TimesNewRoman,Bold" w:hAnsi="TimesNewRoman,Bold" w:cs="TimesNewRoman,Bold"/>
          <w:b/>
          <w:bCs/>
          <w:color w:val="000080"/>
          <w:sz w:val="28"/>
          <w:szCs w:val="28"/>
        </w:rPr>
        <w:t>Kvalifikacinių kategorijų suteikimo tvarka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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ATESTUOJANTIS PIRMĄ KARTĄ 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turi būti 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įvertinta ne mažiau kaip trejų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paskutinių metų praktinė veikla </w:t>
      </w:r>
      <w:r>
        <w:rPr>
          <w:rFonts w:ascii="TimesNewRoman" w:hAnsi="TimesNewRoman" w:cs="TimesNewRoman"/>
          <w:color w:val="000000"/>
          <w:sz w:val="24"/>
          <w:szCs w:val="24"/>
        </w:rPr>
        <w:t>(siekiančių tiek vyresniojo mokytojo, tiek mokytojo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metodininko, tiek mokytojo eksperto kvalifikacinės kategorijos).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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ATESTUOJANTIS PAKARTOTINAI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, vertinama jo veikla 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nuo paskutinės iki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pakartotinės atestacijos </w:t>
      </w:r>
      <w:r>
        <w:rPr>
          <w:rFonts w:ascii="TimesNewRoman" w:hAnsi="TimesNewRoman" w:cs="TimesNewRoman"/>
          <w:color w:val="000000"/>
          <w:sz w:val="24"/>
          <w:szCs w:val="24"/>
        </w:rPr>
        <w:t>(bet ne daugiau kaip trejų paskutinių metų)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.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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Mokytojo veiklos 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vertinimas 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ir 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atestacija neturi užtrukti ilgiau nei 6 mėnesius.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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Pakartotinai gali atestuotis 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aukštesnei kvalifikacinei kategorijai 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ne anksčiau kaip po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dvejų metų </w:t>
      </w:r>
      <w:r>
        <w:rPr>
          <w:rFonts w:ascii="TimesNewRoman" w:hAnsi="TimesNewRoman" w:cs="TimesNewRoman"/>
          <w:color w:val="000000"/>
          <w:sz w:val="24"/>
          <w:szCs w:val="24"/>
        </w:rPr>
        <w:t>nuo paskutinės atestacijos.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80"/>
          <w:sz w:val="28"/>
          <w:szCs w:val="28"/>
        </w:rPr>
      </w:pPr>
      <w:r>
        <w:rPr>
          <w:rFonts w:ascii="TimesNewRoman,Bold" w:hAnsi="TimesNewRoman,Bold" w:cs="TimesNewRoman,Bold"/>
          <w:b/>
          <w:bCs/>
          <w:color w:val="000080"/>
          <w:sz w:val="28"/>
          <w:szCs w:val="28"/>
        </w:rPr>
        <w:t>Kas vertina?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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Pretenduojančio įgyti 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vyresniojo mokytojo </w:t>
      </w:r>
      <w:r>
        <w:rPr>
          <w:rFonts w:ascii="TimesNewRoman" w:hAnsi="TimesNewRoman" w:cs="TimesNewRoman"/>
          <w:color w:val="000000"/>
          <w:sz w:val="24"/>
          <w:szCs w:val="24"/>
        </w:rPr>
        <w:t>kvalifikacinę kategoriją asmens veiklą vertina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kuruojantis vadovas. Pretenduojančio įgyti 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MOKYTOJO METODININKO </w:t>
      </w:r>
      <w:r>
        <w:rPr>
          <w:rFonts w:ascii="TimesNewRoman" w:hAnsi="TimesNewRoman" w:cs="TimesNewRoman"/>
          <w:color w:val="000000"/>
          <w:sz w:val="24"/>
          <w:szCs w:val="24"/>
        </w:rPr>
        <w:t>kvalifikacinę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kategoriją praktinę veiklą vertina 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trijų vertintojų grupė</w:t>
      </w:r>
      <w:r>
        <w:rPr>
          <w:rFonts w:ascii="TimesNewRoman" w:hAnsi="TimesNewRoman" w:cs="TimesNewRoman"/>
          <w:color w:val="000000"/>
          <w:sz w:val="24"/>
          <w:szCs w:val="24"/>
        </w:rPr>
        <w:t>: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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NewRoman" w:hAnsi="TimesNewRoman" w:cs="TimesNewRoman"/>
          <w:color w:val="000000"/>
          <w:sz w:val="24"/>
          <w:szCs w:val="24"/>
        </w:rPr>
        <w:t>Mokyklos vadovas ar kuruojantis vadovas.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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NewRoman" w:hAnsi="TimesNewRoman" w:cs="TimesNewRoman"/>
          <w:color w:val="000000"/>
          <w:sz w:val="24"/>
          <w:szCs w:val="24"/>
        </w:rPr>
        <w:t>Steigėjo deleguotas atstovas.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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NewRoman" w:hAnsi="TimesNewRoman" w:cs="TimesNewRoman"/>
          <w:color w:val="000000"/>
          <w:sz w:val="24"/>
          <w:szCs w:val="24"/>
        </w:rPr>
        <w:t>Dalyko mokytojas, deleguotas steigėjo.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Dalyko mokytojas (vertintojas) negali būti iš tos pačios mokyklos. Jis turi turėti ne žemesnę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kaip mokytojo metodininko kvalifikacinę kategoriją. Pretenduojančio įgyti 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MOKYTOJO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EKSPERTO 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kvalifikacinę kategoriją asmens praktinę veiklą vertina 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trijų vertintojų grupė</w:t>
      </w:r>
      <w:r>
        <w:rPr>
          <w:rFonts w:ascii="TimesNewRoman" w:hAnsi="TimesNewRoman" w:cs="TimesNewRoman"/>
          <w:color w:val="000000"/>
          <w:sz w:val="24"/>
          <w:szCs w:val="24"/>
        </w:rPr>
        <w:t>: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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NewRoman" w:hAnsi="TimesNewRoman" w:cs="TimesNewRoman"/>
          <w:color w:val="000000"/>
          <w:sz w:val="24"/>
          <w:szCs w:val="24"/>
        </w:rPr>
        <w:t>Mokyklos vadovas ar kuruojantis vadovas.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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NewRoman" w:hAnsi="TimesNewRoman" w:cs="TimesNewRoman"/>
          <w:color w:val="000000"/>
          <w:sz w:val="24"/>
          <w:szCs w:val="24"/>
        </w:rPr>
        <w:t>Steigėjo deleguotas asmuo.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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NewRoman" w:hAnsi="TimesNewRoman" w:cs="TimesNewRoman"/>
          <w:color w:val="000000"/>
          <w:sz w:val="24"/>
          <w:szCs w:val="24"/>
        </w:rPr>
        <w:t>MKC deleguotas ekspertas.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Mokytojų kompetencijos centro atstovas atvyksta į mokyklą, nebereikia vykti su popieriais į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Vilnių.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8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000080"/>
          <w:sz w:val="24"/>
          <w:szCs w:val="24"/>
        </w:rPr>
        <w:t>KVALIFIKACINIŲ KATEGORIJŲ SUTEIKIMO TERMINAI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Kvalifikacinė kategorija 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mokytojui atestacijos komisijos nutarimu 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suteikiama</w:t>
      </w:r>
      <w:r>
        <w:rPr>
          <w:rFonts w:ascii="TimesNewRoman" w:hAnsi="TimesNewRoman" w:cs="TimesNewRoman"/>
          <w:color w:val="000000"/>
          <w:sz w:val="24"/>
          <w:szCs w:val="24"/>
        </w:rPr>
        <w:t>: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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nuo sausio 1 d. </w:t>
      </w:r>
      <w:r>
        <w:rPr>
          <w:rFonts w:ascii="TimesNewRoman" w:hAnsi="TimesNewRoman" w:cs="TimesNewRoman"/>
          <w:color w:val="000000"/>
          <w:sz w:val="24"/>
          <w:szCs w:val="24"/>
        </w:rPr>
        <w:t>, jei atestuojamas rugsėjo 1 d. – gruodžio 31 d. laikotarpiu;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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nuo rugsėjo 1 d.</w:t>
      </w:r>
      <w:r>
        <w:rPr>
          <w:rFonts w:ascii="TimesNewRoman" w:hAnsi="TimesNewRoman" w:cs="TimesNewRoman"/>
          <w:color w:val="000000"/>
          <w:sz w:val="24"/>
          <w:szCs w:val="24"/>
        </w:rPr>
        <w:t>, jei atestuojamas sausio 1 d. – rugpjūčio 31 d. laikotarpiu.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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Komisijos 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nutarime turi būti nurodoma data</w:t>
      </w:r>
      <w:r>
        <w:rPr>
          <w:rFonts w:ascii="TimesNewRoman" w:hAnsi="TimesNewRoman" w:cs="TimesNewRoman"/>
          <w:color w:val="000000"/>
          <w:sz w:val="24"/>
          <w:szCs w:val="24"/>
        </w:rPr>
        <w:t>, nuo kurios bus mokamas atlyginimas pagal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naują kvalifikacinę kategoriją.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ATITIKTIES NUSTATYMAS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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ATITIKTIES 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turimai kvalifikacinei kategorijai nustatymo 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tvarka dabar jau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reglamentuota.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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Įgyta kvalifikacinė kategorija 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galioja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, 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kol 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atestacijos komisija 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nenustato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, 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kad pedagogo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veikla neatitinka turimos kvalifikacinės kategorijos reikalavimų ir kol jis nėra peratestuotas.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Įgijęs kvalifikacinę kategoriją ir nesiekiantis aukštesnės kategorijos mokytojas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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NewRoman" w:hAnsi="TimesNewRoman" w:cs="TimesNewRoman"/>
          <w:color w:val="000000"/>
          <w:sz w:val="24"/>
          <w:szCs w:val="24"/>
        </w:rPr>
        <w:t>Kasmet rengia savianalizės ir veiklos tobulinimo anketą (4 priedas).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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NewRoman" w:hAnsi="TimesNewRoman" w:cs="TimesNewRoman"/>
          <w:color w:val="000000"/>
          <w:sz w:val="24"/>
          <w:szCs w:val="24"/>
        </w:rPr>
        <w:t>Aptaria tą anketą su kuruojančiu vadovu.</w:t>
      </w:r>
    </w:p>
    <w:p w:rsidR="00B47831" w:rsidRDefault="00B47831" w:rsidP="00B478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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NewRoman" w:hAnsi="TimesNewRoman" w:cs="TimesNewRoman"/>
          <w:color w:val="000000"/>
          <w:sz w:val="24"/>
          <w:szCs w:val="24"/>
        </w:rPr>
        <w:t>Vadovas rašo savo komentarus ir išvadas dėl kvalifikacinės kategorijos atitikties.</w:t>
      </w:r>
    </w:p>
    <w:p w:rsidR="00B47831" w:rsidRDefault="00B47831" w:rsidP="00B47831">
      <w:r>
        <w:rPr>
          <w:rFonts w:ascii="Wingdings" w:hAnsi="Wingdings" w:cs="Wingdings"/>
          <w:color w:val="000000"/>
          <w:sz w:val="24"/>
          <w:szCs w:val="24"/>
        </w:rPr>
        <w:t>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NewRoman" w:hAnsi="TimesNewRoman" w:cs="TimesNewRoman"/>
          <w:color w:val="000000"/>
          <w:sz w:val="24"/>
          <w:szCs w:val="24"/>
        </w:rPr>
        <w:t>Jos saugomos institucijoje vadovo nustatyta tvarka.</w:t>
      </w:r>
    </w:p>
    <w:sectPr w:rsidR="00B47831" w:rsidSect="002C6230">
      <w:pgSz w:w="11906" w:h="16838"/>
      <w:pgMar w:top="28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831"/>
    <w:rsid w:val="001A343C"/>
    <w:rsid w:val="002C6230"/>
    <w:rsid w:val="004775F2"/>
    <w:rsid w:val="0077439A"/>
    <w:rsid w:val="0092193F"/>
    <w:rsid w:val="00B47831"/>
    <w:rsid w:val="00BC3C16"/>
    <w:rsid w:val="00CF3044"/>
    <w:rsid w:val="00D5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4B82"/>
  <w15:chartTrackingRefBased/>
  <w15:docId w15:val="{4BF7DE35-C4B3-43DC-B061-3ACEE460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4783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A3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A34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62B66-B0EA-43E9-BF83-BB9D39798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9203</Words>
  <Characters>5246</Characters>
  <Application>Microsoft Office Word</Application>
  <DocSecurity>0</DocSecurity>
  <Lines>43</Lines>
  <Paragraphs>28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</dc:creator>
  <cp:keywords/>
  <dc:description/>
  <cp:lastModifiedBy>VIP</cp:lastModifiedBy>
  <cp:revision>4</cp:revision>
  <cp:lastPrinted>2021-02-25T12:52:00Z</cp:lastPrinted>
  <dcterms:created xsi:type="dcterms:W3CDTF">2021-02-22T12:34:00Z</dcterms:created>
  <dcterms:modified xsi:type="dcterms:W3CDTF">2021-02-25T13:00:00Z</dcterms:modified>
</cp:coreProperties>
</file>